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1A1538"/>
          <w:sz w:val="32"/>
          <w:szCs w:val="32"/>
        </w:rPr>
        <w:t xml:space="preserve">Terminating the lease after a death</w:t>
      </w:r>
    </w:p>
    <w:p>
      <w:pPr>
        <w:spacing w:after="40"/>
      </w:pPr>
      <w:r>
        <w:rPr>
          <w:rFonts w:ascii="Calibri" w:cs="Calibri" w:eastAsia="Calibri" w:hAnsi="Calibri"/>
          <w:color w:val="7A7394"/>
          <w:sz w:val="20"/>
          <w:szCs w:val="20"/>
        </w:rPr>
        <w:t xml:space="preserve">House clearance after a death in Switzerland: what presses, and what can wait</w:t>
      </w:r>
    </w:p>
    <w:p>
      <w:pPr>
        <w:spacing w:after="0"/>
      </w:pPr>
      <w:r>
        <w:rPr>
          <w:rFonts w:ascii="Calibri" w:cs="Calibri" w:eastAsia="Calibri" w:hAnsi="Calibri"/>
          <w:i/>
          <w:iCs/>
          <w:color w:val="7A7394"/>
          <w:sz w:val="17"/>
          <w:szCs w:val="17"/>
        </w:rPr>
        <w:t xml:space="preserve">The underlined passages are yours to fill in.</w:t>
      </w:r>
    </w:p>
    <w:p>
      <w:pPr>
        <w:pBdr>
          <w:bottom w:val="single" w:color="E8E6F2" w:sz="6" w:space="1"/>
        </w:pBdr>
        <w:spacing w:after="240" w:before="160"/>
      </w:pPr>
    </w:p>
    <w:p>
      <w:pPr>
        <w:spacing w:after="520" w:line="280"/>
      </w:pPr>
      <w:r>
        <w:rPr>
          <w:rFonts w:ascii="Calibri" w:cs="Calibri" w:eastAsia="Calibri" w:hAnsi="Calibri"/>
          <w:b w:val="false"/>
          <w:bCs w:val="false"/>
          <w:color w:val="7A7394"/>
          <w:sz w:val="22"/>
          <w:szCs w:val="22"/>
          <w:u w:val="single"/>
        </w:rPr>
        <w:t xml:space="preserve">First name, surname of the heir</w:t>
      </w:r>
      <w:r>
        <w:rPr>
          <w:rFonts w:ascii="Calibri" w:cs="Calibri" w:eastAsia="Calibri" w:hAnsi="Calibri"/>
          <w:b w:val="false"/>
          <w:bCs w:val="false"/>
          <w:color w:val="7A7394"/>
          <w:sz w:val="22"/>
          <w:szCs w:val="22"/>
          <w:u w:val="single"/>
        </w:rPr>
        <w:br/>
        <w:t xml:space="preserve">Address, postcode, town</w:t>
      </w:r>
    </w:p>
    <w:p>
      <w:pPr>
        <w:spacing w:after="100" w:line="280"/>
        <w:ind w:left="4800"/>
      </w:pPr>
      <w:r>
        <w:rPr>
          <w:rFonts w:ascii="Calibri" w:cs="Calibri" w:eastAsia="Calibri" w:hAnsi="Calibri"/>
          <w:b w:val="false"/>
          <w:bCs w:val="false"/>
          <w:color w:val="4A4268"/>
          <w:sz w:val="22"/>
          <w:szCs w:val="22"/>
        </w:rPr>
        <w:t xml:space="preserve">Sent by registered post</w:t>
      </w:r>
    </w:p>
    <w:p>
      <w:pPr>
        <w:spacing w:after="520" w:line="280"/>
        <w:ind w:left="4800"/>
      </w:pPr>
      <w:r>
        <w:rPr>
          <w:rFonts w:ascii="Calibri" w:cs="Calibri" w:eastAsia="Calibri" w:hAnsi="Calibri"/>
          <w:b w:val="false"/>
          <w:bCs w:val="false"/>
          <w:color w:val="7A7394"/>
          <w:sz w:val="22"/>
          <w:szCs w:val="22"/>
          <w:u w:val="single"/>
        </w:rPr>
        <w:t xml:space="preserve">Name of the letting agent or landlord</w:t>
      </w:r>
      <w:r>
        <w:rPr>
          <w:rFonts w:ascii="Calibri" w:cs="Calibri" w:eastAsia="Calibri" w:hAnsi="Calibri"/>
          <w:b w:val="false"/>
          <w:bCs w:val="false"/>
          <w:color w:val="7A7394"/>
          <w:sz w:val="22"/>
          <w:szCs w:val="22"/>
          <w:u w:val="single"/>
        </w:rPr>
        <w:br/>
        <w:t xml:space="preserve">Address, postcode, town</w:t>
      </w:r>
    </w:p>
    <w:p>
      <w:pPr>
        <w:spacing w:after="480" w:line="280"/>
        <w:ind w:left="4800"/>
      </w:pPr>
      <w:r>
        <w:rPr>
          <w:rFonts w:ascii="Calibri" w:cs="Calibri" w:eastAsia="Calibri" w:hAnsi="Calibri"/>
          <w:b w:val="false"/>
          <w:bCs w:val="false"/>
          <w:color w:val="7A7394"/>
          <w:sz w:val="22"/>
          <w:szCs w:val="22"/>
          <w:u w:val="single"/>
        </w:rPr>
        <w:t xml:space="preserve">Place</w:t>
      </w:r>
      <w:r>
        <w:rPr>
          <w:rFonts w:ascii="Calibri" w:cs="Calibri" w:eastAsia="Calibri" w:hAnsi="Calibri"/>
          <w:b w:val="false"/>
          <w:bCs w:val="false"/>
          <w:color w:val="4A4268"/>
          <w:sz w:val="22"/>
          <w:szCs w:val="22"/>
        </w:rPr>
        <w:t xml:space="preserve">, </w:t>
      </w:r>
      <w:r>
        <w:rPr>
          <w:rFonts w:ascii="Calibri" w:cs="Calibri" w:eastAsia="Calibri" w:hAnsi="Calibri"/>
          <w:b w:val="false"/>
          <w:bCs w:val="false"/>
          <w:color w:val="7A7394"/>
          <w:sz w:val="22"/>
          <w:szCs w:val="22"/>
          <w:u w:val="single"/>
        </w:rPr>
        <w:t xml:space="preserve">date</w:t>
      </w:r>
    </w:p>
    <w:p>
      <w:pPr>
        <w:spacing w:after="360" w:line="300"/>
      </w:pPr>
      <w:r>
        <w:rPr>
          <w:rFonts w:ascii="Calibri" w:cs="Calibri" w:eastAsia="Calibri" w:hAnsi="Calibri"/>
          <w:b/>
          <w:bCs/>
          <w:color w:val="4A4268"/>
          <w:sz w:val="22"/>
          <w:szCs w:val="22"/>
        </w:rPr>
        <w:t xml:space="preserve">Termination of the lease following the death of </w:t>
      </w:r>
      <w:r>
        <w:rPr>
          <w:rFonts w:ascii="Calibri" w:cs="Calibri" w:eastAsia="Calibri" w:hAnsi="Calibri"/>
          <w:b/>
          <w:bCs/>
          <w:color w:val="7A7394"/>
          <w:sz w:val="22"/>
          <w:szCs w:val="22"/>
          <w:u w:val="single"/>
        </w:rPr>
        <w:t xml:space="preserve">first name, surname of the deceased</w:t>
      </w:r>
      <w:r>
        <w:rPr>
          <w:rFonts w:ascii="Calibri" w:cs="Calibri" w:eastAsia="Calibri" w:hAnsi="Calibri"/>
          <w:b/>
          <w:bCs/>
          <w:color w:val="4A4268"/>
          <w:sz w:val="22"/>
          <w:szCs w:val="22"/>
        </w:rPr>
        <w:t xml:space="preserve">, </w:t>
      </w:r>
      <w:r>
        <w:rPr>
          <w:rFonts w:ascii="Calibri" w:cs="Calibri" w:eastAsia="Calibri" w:hAnsi="Calibri"/>
          <w:b/>
          <w:bCs/>
          <w:color w:val="7A7394"/>
          <w:sz w:val="22"/>
          <w:szCs w:val="22"/>
          <w:u w:val="single"/>
        </w:rPr>
        <w:t xml:space="preserve">address of the home, floor</w:t>
      </w:r>
    </w:p>
    <w:p>
      <w:pPr>
        <w:spacing w:after="200" w:line="300"/>
      </w:pPr>
      <w:r>
        <w:rPr>
          <w:rFonts w:ascii="Calibri" w:cs="Calibri" w:eastAsia="Calibri" w:hAnsi="Calibri"/>
          <w:b w:val="false"/>
          <w:bCs w:val="false"/>
          <w:color w:val="4A4268"/>
          <w:sz w:val="22"/>
          <w:szCs w:val="22"/>
        </w:rPr>
        <w:t xml:space="preserve">Dear Sir or Madam,</w:t>
      </w:r>
    </w:p>
    <w:p>
      <w:pPr>
        <w:spacing w:after="200" w:line="300"/>
      </w:pPr>
      <w:r>
        <w:rPr>
          <w:rFonts w:ascii="Calibri" w:cs="Calibri" w:eastAsia="Calibri" w:hAnsi="Calibri"/>
          <w:b w:val="false"/>
          <w:bCs w:val="false"/>
          <w:color w:val="4A4268"/>
          <w:sz w:val="22"/>
          <w:szCs w:val="22"/>
        </w:rPr>
        <w:t xml:space="preserve">We are writing to inform you that </w:t>
      </w:r>
      <w:r>
        <w:rPr>
          <w:rFonts w:ascii="Calibri" w:cs="Calibri" w:eastAsia="Calibri" w:hAnsi="Calibri"/>
          <w:b w:val="false"/>
          <w:bCs w:val="false"/>
          <w:color w:val="7A7394"/>
          <w:sz w:val="22"/>
          <w:szCs w:val="22"/>
          <w:u w:val="single"/>
        </w:rPr>
        <w:t xml:space="preserve">first name, surname</w:t>
      </w:r>
      <w:r>
        <w:rPr>
          <w:rFonts w:ascii="Calibri" w:cs="Calibri" w:eastAsia="Calibri" w:hAnsi="Calibri"/>
          <w:b w:val="false"/>
          <w:bCs w:val="false"/>
          <w:color w:val="4A4268"/>
          <w:sz w:val="22"/>
          <w:szCs w:val="22"/>
        </w:rPr>
        <w:t xml:space="preserve"> died on </w:t>
      </w:r>
      <w:r>
        <w:rPr>
          <w:rFonts w:ascii="Calibri" w:cs="Calibri" w:eastAsia="Calibri" w:hAnsi="Calibri"/>
          <w:b w:val="false"/>
          <w:bCs w:val="false"/>
          <w:color w:val="7A7394"/>
          <w:sz w:val="22"/>
          <w:szCs w:val="22"/>
          <w:u w:val="single"/>
        </w:rPr>
        <w:t xml:space="preserve">date</w:t>
      </w:r>
      <w:r>
        <w:rPr>
          <w:rFonts w:ascii="Calibri" w:cs="Calibri" w:eastAsia="Calibri" w:hAnsi="Calibri"/>
          <w:b w:val="false"/>
          <w:bCs w:val="false"/>
          <w:color w:val="4A4268"/>
          <w:sz w:val="22"/>
          <w:szCs w:val="22"/>
        </w:rPr>
        <w:t xml:space="preserve"> in </w:t>
      </w:r>
      <w:r>
        <w:rPr>
          <w:rFonts w:ascii="Calibri" w:cs="Calibri" w:eastAsia="Calibri" w:hAnsi="Calibri"/>
          <w:b w:val="false"/>
          <w:bCs w:val="false"/>
          <w:color w:val="7A7394"/>
          <w:sz w:val="22"/>
          <w:szCs w:val="22"/>
          <w:u w:val="single"/>
        </w:rPr>
        <w:t xml:space="preserve">place</w:t>
      </w:r>
      <w:r>
        <w:rPr>
          <w:rFonts w:ascii="Calibri" w:cs="Calibri" w:eastAsia="Calibri" w:hAnsi="Calibri"/>
          <w:b w:val="false"/>
          <w:bCs w:val="false"/>
          <w:color w:val="4A4268"/>
          <w:sz w:val="22"/>
          <w:szCs w:val="22"/>
        </w:rPr>
        <w:t xml:space="preserve">. A copy of the death certificate is enclosed.</w:t>
      </w:r>
    </w:p>
    <w:p>
      <w:pPr>
        <w:spacing w:after="200" w:line="300"/>
      </w:pPr>
      <w:r>
        <w:rPr>
          <w:rFonts w:ascii="Calibri" w:cs="Calibri" w:eastAsia="Calibri" w:hAnsi="Calibri"/>
          <w:b w:val="false"/>
          <w:bCs w:val="false"/>
          <w:color w:val="4A4268"/>
          <w:sz w:val="22"/>
          <w:szCs w:val="22"/>
        </w:rPr>
        <w:t xml:space="preserve">As the heirs, and in accordance with Article 266i of the Code of Obligations, we hereby terminate the lease named above by giving the legally prescribed notice expiring on the next admissible termination date, namely </w:t>
      </w:r>
      <w:r>
        <w:rPr>
          <w:rFonts w:ascii="Calibri" w:cs="Calibri" w:eastAsia="Calibri" w:hAnsi="Calibri"/>
          <w:b w:val="false"/>
          <w:bCs w:val="false"/>
          <w:color w:val="7A7394"/>
          <w:sz w:val="22"/>
          <w:szCs w:val="22"/>
          <w:u w:val="single"/>
        </w:rPr>
        <w:t xml:space="preserve">date of the next admissible termination date</w:t>
      </w:r>
      <w:r>
        <w:rPr>
          <w:rFonts w:ascii="Calibri" w:cs="Calibri" w:eastAsia="Calibri" w:hAnsi="Calibri"/>
          <w:b w:val="false"/>
          <w:bCs w:val="false"/>
          <w:color w:val="4A4268"/>
          <w:sz w:val="22"/>
          <w:szCs w:val="22"/>
        </w:rPr>
        <w:t xml:space="preserve">.</w:t>
      </w:r>
    </w:p>
    <w:p>
      <w:pPr>
        <w:spacing w:after="200" w:line="300"/>
      </w:pPr>
      <w:r>
        <w:rPr>
          <w:rFonts w:ascii="Calibri" w:cs="Calibri" w:eastAsia="Calibri" w:hAnsi="Calibri"/>
          <w:b w:val="false"/>
          <w:bCs w:val="false"/>
          <w:color w:val="4A4268"/>
          <w:sz w:val="22"/>
          <w:szCs w:val="22"/>
        </w:rPr>
        <w:t xml:space="preserve">Please acknowledge receipt of this letter and propose a date for the handover inspection. You can reach us at the address and telephone number given above.</w:t>
      </w:r>
    </w:p>
    <w:p>
      <w:pPr>
        <w:spacing w:after="200" w:line="300"/>
      </w:pPr>
      <w:r>
        <w:rPr>
          <w:rFonts w:ascii="Calibri" w:cs="Calibri" w:eastAsia="Calibri" w:hAnsi="Calibri"/>
          <w:b w:val="false"/>
          <w:bCs w:val="false"/>
          <w:color w:val="4A4268"/>
          <w:sz w:val="22"/>
          <w:szCs w:val="22"/>
        </w:rPr>
        <w:t xml:space="preserve">Yours faithfully,</w:t>
      </w:r>
    </w:p>
    <w:p>
      <w:pPr>
        <w:spacing w:after="120" w:before="360" w:line="280"/>
      </w:pPr>
      <w:r>
        <w:rPr>
          <w:rFonts w:ascii="Calibri" w:cs="Calibri" w:eastAsia="Calibri" w:hAnsi="Calibri"/>
          <w:b w:val="false"/>
          <w:bCs w:val="false"/>
          <w:color w:val="7A7394"/>
          <w:sz w:val="22"/>
          <w:szCs w:val="22"/>
          <w:u w:val="single"/>
        </w:rPr>
        <w:t xml:space="preserve">Signature of each heir</w:t>
      </w:r>
      <w:r>
        <w:rPr>
          <w:rFonts w:ascii="Calibri" w:cs="Calibri" w:eastAsia="Calibri" w:hAnsi="Calibri"/>
          <w:b w:val="false"/>
          <w:bCs w:val="false"/>
          <w:color w:val="7A7394"/>
          <w:sz w:val="22"/>
          <w:szCs w:val="22"/>
          <w:u w:val="single"/>
        </w:rPr>
        <w:br/>
        <w:t xml:space="preserve">First name and surname in block capitals</w:t>
      </w:r>
      <w:r>
        <w:rPr>
          <w:rFonts w:ascii="Calibri" w:cs="Calibri" w:eastAsia="Calibri" w:hAnsi="Calibri"/>
          <w:b w:val="false"/>
          <w:bCs w:val="false"/>
          <w:color w:val="7A7394"/>
          <w:sz w:val="22"/>
          <w:szCs w:val="22"/>
          <w:u w:val="single"/>
        </w:rPr>
        <w:br/>
        <w:t xml:space="preserve">First name and surname in block capitals</w:t>
      </w:r>
    </w:p>
    <w:p>
      <w:pPr>
        <w:spacing w:before="240" w:line="280"/>
      </w:pPr>
      <w:r>
        <w:rPr>
          <w:rFonts w:ascii="Calibri" w:cs="Calibri" w:eastAsia="Calibri" w:hAnsi="Calibri"/>
          <w:b w:val="false"/>
          <w:bCs w:val="false"/>
          <w:color w:val="4A4268"/>
          <w:sz w:val="22"/>
          <w:szCs w:val="22"/>
        </w:rPr>
        <w:t xml:space="preserve">Enclosure: copy of the death certificate</w:t>
      </w:r>
    </w:p>
    <w:p>
      <w:pPr>
        <w:spacing w:after="240"/>
      </w:pPr>
    </w:p>
    <w:p>
      <w:pPr>
        <w:pBdr>
          <w:top w:val="none" w:color="EEF0FF" w:sz="0"/>
          <w:bottom w:val="none" w:color="EEF0FF" w:sz="0"/>
          <w:left w:val="single" w:color="6448E3" w:sz="18" w:space="8"/>
          <w:right w:val="none" w:color="EEF0FF" w:sz="0"/>
        </w:pBdr>
        <w:shd w:fill="EEF0FF"/>
        <w:spacing w:after="0" w:before="0" w:line="280"/>
        <w:ind w:left="170" w:right="170"/>
      </w:pPr>
      <w:r>
        <w:rPr>
          <w:rFonts w:ascii="Calibri" w:cs="Calibri" w:eastAsia="Calibri" w:hAnsi="Calibri"/>
          <w:b/>
          <w:bCs/>
          <w:color w:val="1A1538"/>
          <w:sz w:val="17"/>
          <w:szCs w:val="17"/>
        </w:rPr>
        <w:t xml:space="preserve">Good to know</w:t>
      </w:r>
    </w:p>
    <w:p>
      <w:pPr>
        <w:pBdr>
          <w:top w:val="none" w:color="EEF0FF" w:sz="0"/>
          <w:bottom w:val="none" w:color="EEF0FF" w:sz="0"/>
          <w:left w:val="single" w:color="6448E3" w:sz="18" w:space="8"/>
          <w:right w:val="none" w:color="EEF0FF" w:sz="0"/>
        </w:pBdr>
        <w:shd w:fill="EEF0FF"/>
        <w:spacing w:after="240" w:before="0" w:line="280"/>
        <w:ind w:left="170" w:right="170"/>
      </w:pPr>
      <w:r>
        <w:rPr>
          <w:rFonts w:ascii="Calibri" w:cs="Calibri" w:eastAsia="Calibri" w:hAnsi="Calibri"/>
          <w:color w:val="4A4268"/>
          <w:sz w:val="17"/>
          <w:szCs w:val="17"/>
        </w:rPr>
        <w:t xml:space="preserve">Do not replace the termination date with a period of three months from posting: the notice has to name one precise admissible termination date. If in doubt, a call to the letting agent or to the tenants' association in your canton settles it.</w:t>
      </w:r>
    </w:p>
    <w:p>
      <w:pPr>
        <w:spacing w:before="120"/>
      </w:pPr>
      <w:r>
        <w:rPr>
          <w:rFonts w:ascii="Calibri" w:cs="Calibri" w:eastAsia="Calibri" w:hAnsi="Calibri"/>
          <w:color w:val="7A7394"/>
          <w:sz w:val="17"/>
          <w:szCs w:val="17"/>
        </w:rPr>
        <w:t xml:space="preserve">Source: </w:t>
      </w:r>
      <w:r>
        <w:rPr>
          <w:rFonts w:ascii="Calibri" w:cs="Calibri" w:eastAsia="Calibri" w:hAnsi="Calibri"/>
          <w:color w:val="6448E3"/>
          <w:sz w:val="17"/>
          <w:szCs w:val="17"/>
        </w:rPr>
        <w:t xml:space="preserve">https://www.funere.com/ch-en/guides/house-clearance</w:t>
      </w:r>
    </w:p>
    <w:sectPr>
      <w:head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8E6F2" w:sz="6" w:space="6"/>
      </w:pBdr>
      <w:tabs>
        <w:tab w:val="right" w:pos="9638"/>
      </w:tabs>
      <w:spacing w:after="80"/>
    </w:pPr>
    <w:r>
      <w:rPr>
        <w:rFonts w:ascii="Calibri" w:cs="Calibri" w:eastAsia="Calibri" w:hAnsi="Calibri"/>
        <w:b/>
        <w:bCs/>
        <w:color w:val="6448E3"/>
        <w:sz w:val="20"/>
        <w:szCs w:val="20"/>
      </w:rPr>
      <w:t xml:space="preserve">Funere</w:t>
    </w:r>
    <w:r>
      <w:rPr>
        <w:rFonts w:ascii="Calibri" w:cs="Calibri" w:eastAsia="Calibri" w:hAnsi="Calibri"/>
        <w:color w:val="7A7394"/>
        <w:sz w:val="17"/>
        <w:szCs w:val="17"/>
      </w:rPr>
      <w:tab/>
      <w:t xml:space="preserve">funere.com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Terminating the lease after a death</dc:title>
  <dc:creator>Funere</dc:creator>
  <dc:description>House clearance after a death in Switzerland: what presses, and what can wait</dc:description>
  <cp:lastModifiedBy>Un-named</cp:lastModifiedBy>
  <cp:revision>1</cp:revision>
  <dcterms:created xsi:type="dcterms:W3CDTF">2026-08-23T16:42:28.939Z</dcterms:created>
  <dcterms:modified xsi:type="dcterms:W3CDTF">2026-08-23T16:42:28.939Z</dcterms:modified>
</cp:coreProperties>
</file>

<file path=docProps/custom.xml><?xml version="1.0" encoding="utf-8"?>
<Properties xmlns="http://schemas.openxmlformats.org/officeDocument/2006/custom-properties" xmlns:vt="http://schemas.openxmlformats.org/officeDocument/2006/docPropsVTypes"/>
</file>